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D68" w:rsidRDefault="00D91D68" w:rsidP="005560C5">
      <w:pPr>
        <w:rPr>
          <w:sz w:val="28"/>
          <w:szCs w:val="28"/>
          <w:lang w:val="en-GB"/>
        </w:rPr>
      </w:pPr>
      <w:bookmarkStart w:id="0" w:name="_GoBack"/>
      <w:bookmarkEnd w:id="0"/>
    </w:p>
    <w:p w:rsidR="00AC4667" w:rsidRDefault="00AC4667" w:rsidP="005560C5">
      <w:pPr>
        <w:rPr>
          <w:sz w:val="28"/>
          <w:szCs w:val="28"/>
          <w:lang w:val="en-GB"/>
        </w:rPr>
      </w:pPr>
      <w:r>
        <w:rPr>
          <w:sz w:val="28"/>
          <w:szCs w:val="28"/>
          <w:lang w:val="en-GB"/>
        </w:rPr>
        <w:t>23/09/19</w:t>
      </w:r>
    </w:p>
    <w:p w:rsidR="005560C5" w:rsidRDefault="005560C5" w:rsidP="005560C5">
      <w:pPr>
        <w:rPr>
          <w:sz w:val="28"/>
          <w:szCs w:val="28"/>
          <w:lang w:val="en-GB"/>
        </w:rPr>
      </w:pPr>
      <w:r>
        <w:rPr>
          <w:sz w:val="28"/>
          <w:szCs w:val="28"/>
          <w:lang w:val="en-GB"/>
        </w:rPr>
        <w:t xml:space="preserve">I am writing with reference to </w:t>
      </w:r>
      <w:r w:rsidR="00404E20">
        <w:rPr>
          <w:sz w:val="28"/>
          <w:szCs w:val="28"/>
          <w:lang w:val="en-GB"/>
        </w:rPr>
        <w:t>48XXYY</w:t>
      </w:r>
    </w:p>
    <w:p w:rsidR="005560C5" w:rsidRDefault="005560C5" w:rsidP="005560C5">
      <w:pPr>
        <w:rPr>
          <w:sz w:val="28"/>
          <w:szCs w:val="28"/>
          <w:lang w:val="en-GB"/>
        </w:rPr>
      </w:pPr>
      <w:r>
        <w:rPr>
          <w:sz w:val="28"/>
          <w:szCs w:val="28"/>
          <w:lang w:val="en-GB"/>
        </w:rPr>
        <w:t>I have been co</w:t>
      </w:r>
      <w:r w:rsidR="00404E20">
        <w:rPr>
          <w:sz w:val="28"/>
          <w:szCs w:val="28"/>
          <w:lang w:val="en-GB"/>
        </w:rPr>
        <w:t xml:space="preserve">ntacted by many families and asked to write </w:t>
      </w:r>
      <w:r>
        <w:rPr>
          <w:sz w:val="28"/>
          <w:szCs w:val="28"/>
          <w:lang w:val="en-GB"/>
        </w:rPr>
        <w:t xml:space="preserve"> </w:t>
      </w:r>
      <w:r w:rsidR="00404E20">
        <w:rPr>
          <w:sz w:val="28"/>
          <w:szCs w:val="28"/>
          <w:lang w:val="en-GB"/>
        </w:rPr>
        <w:t>about how the</w:t>
      </w:r>
      <w:r>
        <w:rPr>
          <w:sz w:val="28"/>
          <w:szCs w:val="28"/>
          <w:lang w:val="en-GB"/>
        </w:rPr>
        <w:t xml:space="preserve"> medical condition 48XXYY</w:t>
      </w:r>
      <w:r w:rsidR="00404E20">
        <w:rPr>
          <w:sz w:val="28"/>
          <w:szCs w:val="28"/>
          <w:lang w:val="en-GB"/>
        </w:rPr>
        <w:t xml:space="preserve"> affects daily living</w:t>
      </w:r>
      <w:r>
        <w:rPr>
          <w:sz w:val="28"/>
          <w:szCs w:val="28"/>
          <w:lang w:val="en-GB"/>
        </w:rPr>
        <w:t>.</w:t>
      </w:r>
    </w:p>
    <w:p w:rsidR="005560C5" w:rsidRDefault="005560C5" w:rsidP="005560C5">
      <w:pPr>
        <w:rPr>
          <w:sz w:val="28"/>
          <w:szCs w:val="28"/>
          <w:lang w:val="en-GB"/>
        </w:rPr>
      </w:pPr>
      <w:r>
        <w:rPr>
          <w:sz w:val="28"/>
          <w:szCs w:val="28"/>
          <w:lang w:val="en-GB"/>
        </w:rPr>
        <w:t xml:space="preserve">I am the founder of the 48XXYY Family Support </w:t>
      </w:r>
      <w:r w:rsidR="00404E20">
        <w:rPr>
          <w:sz w:val="28"/>
          <w:szCs w:val="28"/>
          <w:lang w:val="en-GB"/>
        </w:rPr>
        <w:t xml:space="preserve">Group UK and have organised </w:t>
      </w:r>
      <w:r>
        <w:rPr>
          <w:sz w:val="28"/>
          <w:szCs w:val="28"/>
          <w:lang w:val="en-GB"/>
        </w:rPr>
        <w:t xml:space="preserve"> annual </w:t>
      </w:r>
      <w:r w:rsidR="00404E20">
        <w:rPr>
          <w:sz w:val="28"/>
          <w:szCs w:val="28"/>
          <w:lang w:val="en-GB"/>
        </w:rPr>
        <w:t>conferences with medical and educational professionals and family events</w:t>
      </w:r>
      <w:r w:rsidR="00DB7B5E">
        <w:rPr>
          <w:sz w:val="28"/>
          <w:szCs w:val="28"/>
          <w:lang w:val="en-GB"/>
        </w:rPr>
        <w:t>. I also have a son of 13</w:t>
      </w:r>
      <w:r>
        <w:rPr>
          <w:sz w:val="28"/>
          <w:szCs w:val="28"/>
          <w:lang w:val="en-GB"/>
        </w:rPr>
        <w:t xml:space="preserve"> years old with this medical condition.</w:t>
      </w:r>
    </w:p>
    <w:p w:rsidR="005560C5" w:rsidRDefault="005560C5" w:rsidP="005560C5">
      <w:pPr>
        <w:rPr>
          <w:sz w:val="28"/>
          <w:szCs w:val="28"/>
          <w:lang w:val="en-GB"/>
        </w:rPr>
      </w:pPr>
      <w:r>
        <w:rPr>
          <w:sz w:val="28"/>
          <w:szCs w:val="28"/>
          <w:lang w:val="en-GB"/>
        </w:rPr>
        <w:t>I am not a medical professional and can only draw upon my own personal knowledge of 48XXYY and those that I have met with this</w:t>
      </w:r>
      <w:r w:rsidRPr="008B2C43">
        <w:rPr>
          <w:sz w:val="28"/>
          <w:szCs w:val="28"/>
          <w:lang w:val="en-GB"/>
        </w:rPr>
        <w:t xml:space="preserve"> medical</w:t>
      </w:r>
      <w:r>
        <w:rPr>
          <w:sz w:val="28"/>
          <w:szCs w:val="28"/>
          <w:lang w:val="en-GB"/>
        </w:rPr>
        <w:t xml:space="preserve"> condition.</w:t>
      </w:r>
    </w:p>
    <w:p w:rsidR="009C2D18" w:rsidRDefault="005560C5" w:rsidP="005560C5">
      <w:pPr>
        <w:rPr>
          <w:sz w:val="28"/>
          <w:szCs w:val="28"/>
          <w:lang w:val="en-GB"/>
        </w:rPr>
      </w:pPr>
      <w:r>
        <w:rPr>
          <w:sz w:val="28"/>
          <w:szCs w:val="28"/>
          <w:lang w:val="en-GB"/>
        </w:rPr>
        <w:t>48XXYY does impact greatly upon those that have it</w:t>
      </w:r>
      <w:r w:rsidR="009C2D18">
        <w:rPr>
          <w:sz w:val="28"/>
          <w:szCs w:val="28"/>
          <w:lang w:val="en-GB"/>
        </w:rPr>
        <w:t xml:space="preserve"> and their family</w:t>
      </w:r>
      <w:r>
        <w:rPr>
          <w:sz w:val="28"/>
          <w:szCs w:val="28"/>
          <w:lang w:val="en-GB"/>
        </w:rPr>
        <w:t>.</w:t>
      </w:r>
      <w:r w:rsidR="009C2D18">
        <w:rPr>
          <w:sz w:val="28"/>
          <w:szCs w:val="28"/>
          <w:lang w:val="en-GB"/>
        </w:rPr>
        <w:t xml:space="preserve"> </w:t>
      </w:r>
      <w:r>
        <w:rPr>
          <w:sz w:val="28"/>
          <w:szCs w:val="28"/>
          <w:lang w:val="en-GB"/>
        </w:rPr>
        <w:t>It does have a spectrum and some boys are affected more than others. It presents with developmental delays and milestones tend to be reached much later than by neuro</w:t>
      </w:r>
      <w:r w:rsidR="009C2D18">
        <w:rPr>
          <w:sz w:val="28"/>
          <w:szCs w:val="28"/>
          <w:lang w:val="en-GB"/>
        </w:rPr>
        <w:t>-</w:t>
      </w:r>
      <w:r>
        <w:rPr>
          <w:sz w:val="28"/>
          <w:szCs w:val="28"/>
          <w:lang w:val="en-GB"/>
        </w:rPr>
        <w:t>typical children. Often mental age is far lower than chronological age and development is often static for some time then suddenly makes a big leap.</w:t>
      </w:r>
      <w:r w:rsidR="009C2D18">
        <w:rPr>
          <w:sz w:val="28"/>
          <w:szCs w:val="28"/>
          <w:lang w:val="en-GB"/>
        </w:rPr>
        <w:t xml:space="preserve"> </w:t>
      </w:r>
      <w:r>
        <w:rPr>
          <w:sz w:val="28"/>
          <w:szCs w:val="28"/>
          <w:lang w:val="en-GB"/>
        </w:rPr>
        <w:t>All the boys / men</w:t>
      </w:r>
      <w:r w:rsidR="009C2D18">
        <w:rPr>
          <w:sz w:val="28"/>
          <w:szCs w:val="28"/>
          <w:lang w:val="en-GB"/>
        </w:rPr>
        <w:t xml:space="preserve"> that</w:t>
      </w:r>
      <w:r>
        <w:rPr>
          <w:sz w:val="28"/>
          <w:szCs w:val="28"/>
          <w:lang w:val="en-GB"/>
        </w:rPr>
        <w:t xml:space="preserve"> I have met</w:t>
      </w:r>
      <w:r w:rsidR="009C2D18">
        <w:rPr>
          <w:sz w:val="28"/>
          <w:szCs w:val="28"/>
          <w:lang w:val="en-GB"/>
        </w:rPr>
        <w:t>,</w:t>
      </w:r>
      <w:r>
        <w:rPr>
          <w:sz w:val="28"/>
          <w:szCs w:val="28"/>
          <w:lang w:val="en-GB"/>
        </w:rPr>
        <w:t xml:space="preserve"> clearly have some level of learning disability and the degree of this differs massively from one to another. They tend to be visual learners and think differently, they often get confused and have trouble making sense of the world around them. They dislike busy places and often go into meltdown if overwhelmed by too much e</w:t>
      </w:r>
      <w:r w:rsidR="009C2D18">
        <w:rPr>
          <w:sz w:val="28"/>
          <w:szCs w:val="28"/>
          <w:lang w:val="en-GB"/>
        </w:rPr>
        <w:t>.g choice, noise etc T</w:t>
      </w:r>
      <w:r>
        <w:rPr>
          <w:sz w:val="28"/>
          <w:szCs w:val="28"/>
          <w:lang w:val="en-GB"/>
        </w:rPr>
        <w:t xml:space="preserve">hey tend to flourish in quieter surroundings and when given only one thing at once to deal with. They do not read facial expression, body language and social cues well. </w:t>
      </w:r>
    </w:p>
    <w:p w:rsidR="005560C5" w:rsidRDefault="005560C5" w:rsidP="005560C5">
      <w:pPr>
        <w:rPr>
          <w:sz w:val="28"/>
          <w:szCs w:val="28"/>
          <w:lang w:val="en-GB"/>
        </w:rPr>
      </w:pPr>
      <w:r>
        <w:rPr>
          <w:sz w:val="28"/>
          <w:szCs w:val="28"/>
          <w:lang w:val="en-GB"/>
        </w:rPr>
        <w:t>Most have traits of the following: Sensory</w:t>
      </w:r>
      <w:r w:rsidR="009C2D18">
        <w:rPr>
          <w:sz w:val="28"/>
          <w:szCs w:val="28"/>
          <w:lang w:val="en-GB"/>
        </w:rPr>
        <w:t xml:space="preserve"> </w:t>
      </w:r>
      <w:r>
        <w:rPr>
          <w:sz w:val="28"/>
          <w:szCs w:val="28"/>
          <w:lang w:val="en-GB"/>
        </w:rPr>
        <w:t xml:space="preserve">Processing, Autism, Anxiety, Speech disorder, Slow Processing, Easily Fatigued, OCD, PDA, Mental Health Issues, Dyspraxia, Dyslexia, Verbal and Oral Dyspraxia.  </w:t>
      </w:r>
    </w:p>
    <w:p w:rsidR="005560C5" w:rsidRDefault="005560C5" w:rsidP="005560C5">
      <w:pPr>
        <w:rPr>
          <w:sz w:val="28"/>
          <w:szCs w:val="28"/>
          <w:lang w:val="en-GB"/>
        </w:rPr>
      </w:pPr>
      <w:r>
        <w:rPr>
          <w:sz w:val="28"/>
          <w:szCs w:val="28"/>
          <w:lang w:val="en-GB"/>
        </w:rPr>
        <w:t>Other features are infertil</w:t>
      </w:r>
      <w:r w:rsidR="009C2D18">
        <w:rPr>
          <w:sz w:val="28"/>
          <w:szCs w:val="28"/>
          <w:lang w:val="en-GB"/>
        </w:rPr>
        <w:t>ity, tall stature, bone anomalies</w:t>
      </w:r>
      <w:r>
        <w:rPr>
          <w:sz w:val="28"/>
          <w:szCs w:val="28"/>
          <w:lang w:val="en-GB"/>
        </w:rPr>
        <w:t xml:space="preserve"> (particularly elbows, feet and fingers).</w:t>
      </w:r>
    </w:p>
    <w:p w:rsidR="005560C5" w:rsidRDefault="005560C5" w:rsidP="005560C5">
      <w:pPr>
        <w:rPr>
          <w:sz w:val="28"/>
          <w:szCs w:val="28"/>
          <w:lang w:val="en-GB"/>
        </w:rPr>
      </w:pPr>
      <w:r>
        <w:rPr>
          <w:sz w:val="28"/>
          <w:szCs w:val="28"/>
          <w:lang w:val="en-GB"/>
        </w:rPr>
        <w:lastRenderedPageBreak/>
        <w:t xml:space="preserve">All of the above have a massive global impact upon our boys. </w:t>
      </w:r>
      <w:r w:rsidRPr="00BA5119">
        <w:rPr>
          <w:sz w:val="28"/>
          <w:szCs w:val="28"/>
          <w:lang w:val="en-GB"/>
        </w:rPr>
        <w:t>They get frustrated easily which leads to behavioural issues, temper outbursts and complete meltdown</w:t>
      </w:r>
      <w:r>
        <w:rPr>
          <w:sz w:val="28"/>
          <w:szCs w:val="28"/>
          <w:lang w:val="en-GB"/>
        </w:rPr>
        <w:t>. School tends to be very c</w:t>
      </w:r>
      <w:r w:rsidR="009C2D18">
        <w:rPr>
          <w:sz w:val="28"/>
          <w:szCs w:val="28"/>
          <w:lang w:val="en-GB"/>
        </w:rPr>
        <w:t xml:space="preserve">hallenging for them and most </w:t>
      </w:r>
      <w:r w:rsidR="00550A34">
        <w:rPr>
          <w:sz w:val="28"/>
          <w:szCs w:val="28"/>
          <w:lang w:val="en-GB"/>
        </w:rPr>
        <w:t>end up with an</w:t>
      </w:r>
      <w:r w:rsidR="00DF2911">
        <w:rPr>
          <w:sz w:val="28"/>
          <w:szCs w:val="28"/>
          <w:lang w:val="en-GB"/>
        </w:rPr>
        <w:t xml:space="preserve"> EHC</w:t>
      </w:r>
      <w:r>
        <w:rPr>
          <w:sz w:val="28"/>
          <w:szCs w:val="28"/>
          <w:lang w:val="en-GB"/>
        </w:rPr>
        <w:t xml:space="preserve"> Plan and in specialist schooling due to their additional needs and their slow academic progress. They are bright enough to be aware of their differences and this can lead to problems fitting in with their peers leading to bullying, frustration, anger and behaviour issues. They are generally very sensory seeking (</w:t>
      </w:r>
      <w:r w:rsidRPr="00EA0AFA">
        <w:rPr>
          <w:sz w:val="28"/>
          <w:szCs w:val="28"/>
          <w:lang w:val="en-GB"/>
        </w:rPr>
        <w:t>a lot</w:t>
      </w:r>
      <w:r>
        <w:rPr>
          <w:sz w:val="28"/>
          <w:szCs w:val="28"/>
          <w:lang w:val="en-GB"/>
        </w:rPr>
        <w:t xml:space="preserve"> of them still suck their thumb</w:t>
      </w:r>
      <w:r w:rsidRPr="00EA0AFA">
        <w:rPr>
          <w:sz w:val="28"/>
          <w:szCs w:val="28"/>
          <w:lang w:val="en-GB"/>
        </w:rPr>
        <w:t>s even as adult</w:t>
      </w:r>
      <w:r>
        <w:rPr>
          <w:sz w:val="28"/>
          <w:szCs w:val="28"/>
          <w:lang w:val="en-GB"/>
        </w:rPr>
        <w:t>s</w:t>
      </w:r>
      <w:r w:rsidR="00DF2911">
        <w:rPr>
          <w:sz w:val="28"/>
          <w:szCs w:val="28"/>
          <w:lang w:val="en-GB"/>
        </w:rPr>
        <w:t xml:space="preserve">). Most </w:t>
      </w:r>
      <w:r>
        <w:rPr>
          <w:sz w:val="28"/>
          <w:szCs w:val="28"/>
          <w:lang w:val="en-GB"/>
        </w:rPr>
        <w:t xml:space="preserve">are very particular </w:t>
      </w:r>
      <w:r w:rsidR="00DF2911">
        <w:rPr>
          <w:sz w:val="28"/>
          <w:szCs w:val="28"/>
          <w:lang w:val="en-GB"/>
        </w:rPr>
        <w:t>about clothing, socks, layers, labels and how it feels against their skin.</w:t>
      </w:r>
      <w:r>
        <w:rPr>
          <w:sz w:val="28"/>
          <w:szCs w:val="28"/>
          <w:lang w:val="en-GB"/>
        </w:rPr>
        <w:t xml:space="preserve"> They struggle to understand and manage money, </w:t>
      </w:r>
      <w:r w:rsidR="009C2D18">
        <w:rPr>
          <w:sz w:val="28"/>
          <w:szCs w:val="28"/>
          <w:lang w:val="en-GB"/>
        </w:rPr>
        <w:t xml:space="preserve">also being able to understand </w:t>
      </w:r>
      <w:r>
        <w:rPr>
          <w:sz w:val="28"/>
          <w:szCs w:val="28"/>
          <w:lang w:val="en-GB"/>
        </w:rPr>
        <w:t>time</w:t>
      </w:r>
      <w:r w:rsidR="009C2D18">
        <w:rPr>
          <w:sz w:val="28"/>
          <w:szCs w:val="28"/>
          <w:lang w:val="en-GB"/>
        </w:rPr>
        <w:t xml:space="preserve"> is</w:t>
      </w:r>
      <w:r>
        <w:rPr>
          <w:sz w:val="28"/>
          <w:szCs w:val="28"/>
          <w:lang w:val="en-GB"/>
        </w:rPr>
        <w:t xml:space="preserve"> a big issue. They are vulnerable as children and adults because of their differences, their levels of understanding, tendencies to trust others, misreading of situations and social cues.</w:t>
      </w:r>
      <w:r w:rsidRPr="002652BD">
        <w:t xml:space="preserve"> </w:t>
      </w:r>
      <w:r w:rsidRPr="002652BD">
        <w:rPr>
          <w:sz w:val="28"/>
          <w:szCs w:val="28"/>
          <w:lang w:val="en-GB"/>
        </w:rPr>
        <w:t>They need a lot of support, reassurance and understanding as children and this continues throughout adulthood.</w:t>
      </w:r>
    </w:p>
    <w:p w:rsidR="005560C5" w:rsidRDefault="005560C5" w:rsidP="005560C5">
      <w:pPr>
        <w:rPr>
          <w:sz w:val="28"/>
          <w:szCs w:val="28"/>
          <w:lang w:val="en-GB"/>
        </w:rPr>
      </w:pPr>
      <w:r>
        <w:rPr>
          <w:sz w:val="28"/>
          <w:szCs w:val="28"/>
          <w:lang w:val="en-GB"/>
        </w:rPr>
        <w:t xml:space="preserve">If you have any further questions </w:t>
      </w:r>
      <w:r w:rsidR="00550A34">
        <w:rPr>
          <w:sz w:val="28"/>
          <w:szCs w:val="28"/>
          <w:lang w:val="en-GB"/>
        </w:rPr>
        <w:t xml:space="preserve">please feel free to contact me: </w:t>
      </w:r>
      <w:hyperlink r:id="rId6" w:history="1">
        <w:r w:rsidR="00550A34" w:rsidRPr="004516B4">
          <w:rPr>
            <w:rStyle w:val="Hyperlink"/>
            <w:sz w:val="28"/>
            <w:szCs w:val="28"/>
            <w:lang w:val="en-GB"/>
          </w:rPr>
          <w:t>info@xxyy.co.uk</w:t>
        </w:r>
      </w:hyperlink>
      <w:r w:rsidR="00550A34">
        <w:rPr>
          <w:sz w:val="28"/>
          <w:szCs w:val="28"/>
          <w:lang w:val="en-GB"/>
        </w:rPr>
        <w:t xml:space="preserve"> </w:t>
      </w:r>
      <w:r>
        <w:rPr>
          <w:sz w:val="28"/>
          <w:szCs w:val="28"/>
          <w:lang w:val="en-GB"/>
        </w:rPr>
        <w:t xml:space="preserve">  </w:t>
      </w:r>
    </w:p>
    <w:p w:rsidR="008E2D63" w:rsidRDefault="005560C5" w:rsidP="005560C5">
      <w:pPr>
        <w:rPr>
          <w:sz w:val="28"/>
          <w:szCs w:val="28"/>
          <w:lang w:val="en-GB"/>
        </w:rPr>
      </w:pPr>
      <w:r>
        <w:rPr>
          <w:sz w:val="28"/>
          <w:szCs w:val="28"/>
          <w:lang w:val="en-GB"/>
        </w:rPr>
        <w:t>If you would like further advice about the condition I would suggest you contact: our groups endorsing medical professionals:</w:t>
      </w:r>
      <w:r w:rsidR="008E2D63">
        <w:rPr>
          <w:sz w:val="28"/>
          <w:szCs w:val="28"/>
          <w:lang w:val="en-GB"/>
        </w:rPr>
        <w:t xml:space="preserve">                                                     </w:t>
      </w:r>
      <w:r>
        <w:rPr>
          <w:sz w:val="28"/>
          <w:szCs w:val="28"/>
          <w:lang w:val="en-GB"/>
        </w:rPr>
        <w:t xml:space="preserve"> </w:t>
      </w:r>
      <w:r w:rsidRPr="00AB61DB">
        <w:rPr>
          <w:sz w:val="28"/>
          <w:szCs w:val="28"/>
          <w:lang w:val="en-GB"/>
        </w:rPr>
        <w:t xml:space="preserve">Dr. Gary Butler </w:t>
      </w:r>
      <w:hyperlink r:id="rId7" w:history="1">
        <w:r w:rsidR="008E2D63" w:rsidRPr="004516B4">
          <w:rPr>
            <w:rStyle w:val="Hyperlink"/>
            <w:sz w:val="28"/>
            <w:szCs w:val="28"/>
            <w:lang w:val="en-GB"/>
          </w:rPr>
          <w:t>gary.butler1@.nhs.net</w:t>
        </w:r>
      </w:hyperlink>
      <w:r w:rsidR="008E2D63">
        <w:rPr>
          <w:sz w:val="28"/>
          <w:szCs w:val="28"/>
          <w:lang w:val="en-GB"/>
        </w:rPr>
        <w:t xml:space="preserve"> </w:t>
      </w:r>
      <w:r>
        <w:rPr>
          <w:sz w:val="28"/>
          <w:szCs w:val="28"/>
          <w:lang w:val="en-GB"/>
        </w:rPr>
        <w:t xml:space="preserve"> </w:t>
      </w:r>
      <w:r w:rsidRPr="00AB61DB">
        <w:rPr>
          <w:sz w:val="28"/>
          <w:szCs w:val="28"/>
          <w:lang w:val="en-GB"/>
        </w:rPr>
        <w:t xml:space="preserve"> Endocrinologist GOSH</w:t>
      </w:r>
      <w:r>
        <w:rPr>
          <w:sz w:val="28"/>
          <w:szCs w:val="28"/>
          <w:lang w:val="en-GB"/>
        </w:rPr>
        <w:t xml:space="preserve">, </w:t>
      </w:r>
      <w:r w:rsidR="008E2D63">
        <w:rPr>
          <w:sz w:val="28"/>
          <w:szCs w:val="28"/>
          <w:lang w:val="en-GB"/>
        </w:rPr>
        <w:t xml:space="preserve">                                                              </w:t>
      </w:r>
      <w:r>
        <w:rPr>
          <w:sz w:val="28"/>
          <w:szCs w:val="28"/>
          <w:lang w:val="en-GB"/>
        </w:rPr>
        <w:t xml:space="preserve"> Dr. Nicole Tartaglia </w:t>
      </w:r>
      <w:hyperlink r:id="rId8" w:history="1">
        <w:r w:rsidRPr="00BF3FAD">
          <w:rPr>
            <w:rStyle w:val="Hyperlink"/>
            <w:sz w:val="28"/>
            <w:szCs w:val="28"/>
            <w:lang w:val="en-GB"/>
          </w:rPr>
          <w:t>Nicole.Tartaglia@childrenscolorado.org</w:t>
        </w:r>
      </w:hyperlink>
      <w:r>
        <w:rPr>
          <w:sz w:val="28"/>
          <w:szCs w:val="28"/>
          <w:lang w:val="en-GB"/>
        </w:rPr>
        <w:t xml:space="preserve">  (Denver Childrens Hospi</w:t>
      </w:r>
      <w:r w:rsidR="00550A34">
        <w:rPr>
          <w:sz w:val="28"/>
          <w:szCs w:val="28"/>
          <w:lang w:val="en-GB"/>
        </w:rPr>
        <w:t xml:space="preserve">tal USA)  </w:t>
      </w:r>
      <w:r>
        <w:rPr>
          <w:sz w:val="28"/>
          <w:szCs w:val="28"/>
          <w:lang w:val="en-GB"/>
        </w:rPr>
        <w:t xml:space="preserve"> </w:t>
      </w:r>
      <w:r w:rsidR="008E2D63">
        <w:rPr>
          <w:sz w:val="28"/>
          <w:szCs w:val="28"/>
          <w:lang w:val="en-GB"/>
        </w:rPr>
        <w:t xml:space="preserve">                                                                                                                 </w:t>
      </w:r>
      <w:r w:rsidR="00550A34">
        <w:rPr>
          <w:sz w:val="28"/>
          <w:szCs w:val="28"/>
          <w:lang w:val="en-GB"/>
        </w:rPr>
        <w:t xml:space="preserve">or the </w:t>
      </w:r>
      <w:r>
        <w:rPr>
          <w:sz w:val="28"/>
          <w:szCs w:val="28"/>
          <w:lang w:val="en-GB"/>
        </w:rPr>
        <w:t>Social Communications Disorders Clinic GOSH</w:t>
      </w:r>
      <w:r w:rsidR="008E2D63">
        <w:rPr>
          <w:sz w:val="28"/>
          <w:szCs w:val="28"/>
          <w:lang w:val="en-GB"/>
        </w:rPr>
        <w:t xml:space="preserve">   </w:t>
      </w:r>
    </w:p>
    <w:p w:rsidR="005560C5" w:rsidRDefault="005560C5" w:rsidP="005560C5">
      <w:pPr>
        <w:rPr>
          <w:sz w:val="28"/>
          <w:szCs w:val="28"/>
          <w:lang w:val="en-GB"/>
        </w:rPr>
      </w:pPr>
      <w:r>
        <w:rPr>
          <w:sz w:val="28"/>
          <w:szCs w:val="28"/>
          <w:lang w:val="en-GB"/>
        </w:rPr>
        <w:t>Yours Sincerely</w:t>
      </w:r>
    </w:p>
    <w:p w:rsidR="005560C5" w:rsidRDefault="005560C5" w:rsidP="005560C5">
      <w:pPr>
        <w:rPr>
          <w:sz w:val="28"/>
          <w:szCs w:val="28"/>
          <w:lang w:val="en-GB"/>
        </w:rPr>
      </w:pPr>
      <w:r>
        <w:rPr>
          <w:sz w:val="28"/>
          <w:szCs w:val="28"/>
          <w:lang w:val="en-GB"/>
        </w:rPr>
        <w:t>Jocelyn Eldridge</w:t>
      </w:r>
    </w:p>
    <w:p w:rsidR="005C30E7" w:rsidRDefault="000A63B0"/>
    <w:p w:rsidR="00422FF3" w:rsidRDefault="00422FF3"/>
    <w:p w:rsidR="00422FF3" w:rsidRDefault="00422FF3"/>
    <w:p w:rsidR="00422FF3" w:rsidRDefault="00422FF3"/>
    <w:p w:rsidR="00422FF3" w:rsidRDefault="00422FF3"/>
    <w:p w:rsidR="00422FF3" w:rsidRDefault="00422FF3"/>
    <w:p w:rsidR="00422FF3" w:rsidRDefault="00422FF3"/>
    <w:p w:rsidR="00422FF3" w:rsidRDefault="00422FF3"/>
    <w:p w:rsidR="00422FF3" w:rsidRDefault="00422FF3"/>
    <w:p w:rsidR="00422FF3" w:rsidRDefault="00422FF3"/>
    <w:p w:rsidR="00422FF3" w:rsidRDefault="00422FF3"/>
    <w:p w:rsidR="00422FF3" w:rsidRDefault="00422FF3"/>
    <w:p w:rsidR="00422FF3" w:rsidRDefault="00422FF3"/>
    <w:p w:rsidR="00422FF3" w:rsidRDefault="00422FF3"/>
    <w:p w:rsidR="00422FF3" w:rsidRDefault="00422FF3"/>
    <w:p w:rsidR="00422FF3" w:rsidRDefault="00422FF3"/>
    <w:p w:rsidR="00422FF3" w:rsidRDefault="00422FF3"/>
    <w:sectPr w:rsidR="00422FF3" w:rsidSect="00003EEB">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3B0" w:rsidRDefault="000A63B0" w:rsidP="00422FF3">
      <w:pPr>
        <w:spacing w:after="0" w:line="240" w:lineRule="auto"/>
      </w:pPr>
      <w:r>
        <w:separator/>
      </w:r>
    </w:p>
  </w:endnote>
  <w:endnote w:type="continuationSeparator" w:id="0">
    <w:p w:rsidR="000A63B0" w:rsidRDefault="000A63B0" w:rsidP="0042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660" w:rsidRDefault="00D37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FF3" w:rsidRPr="00422FF3" w:rsidRDefault="00422FF3" w:rsidP="00422FF3">
    <w:pPr>
      <w:pStyle w:val="Footer"/>
      <w:jc w:val="center"/>
      <w:rPr>
        <w:b/>
        <w:sz w:val="28"/>
        <w:szCs w:val="28"/>
      </w:rPr>
    </w:pPr>
    <w:r w:rsidRPr="00422FF3">
      <w:rPr>
        <w:b/>
        <w:sz w:val="28"/>
        <w:szCs w:val="28"/>
      </w:rPr>
      <w:t>Email: info@xxyy.co.uk</w:t>
    </w:r>
  </w:p>
  <w:p w:rsidR="00422FF3" w:rsidRDefault="00422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660" w:rsidRDefault="00D37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3B0" w:rsidRDefault="000A63B0" w:rsidP="00422FF3">
      <w:pPr>
        <w:spacing w:after="0" w:line="240" w:lineRule="auto"/>
      </w:pPr>
      <w:r>
        <w:separator/>
      </w:r>
    </w:p>
  </w:footnote>
  <w:footnote w:type="continuationSeparator" w:id="0">
    <w:p w:rsidR="000A63B0" w:rsidRDefault="000A63B0" w:rsidP="00422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660" w:rsidRDefault="00D37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FF3" w:rsidRDefault="00FF0A21">
    <w:pPr>
      <w:pStyle w:val="Header"/>
    </w:pPr>
    <w:r>
      <w:rPr>
        <w:noProof/>
      </w:rPr>
      <mc:AlternateContent>
        <mc:Choice Requires="wps">
          <w:drawing>
            <wp:anchor distT="0" distB="0" distL="114300" distR="114300" simplePos="0" relativeHeight="251659264" behindDoc="0" locked="0" layoutInCell="1" allowOverlap="1" wp14:anchorId="69A317DE" wp14:editId="363E3BCC">
              <wp:simplePos x="0" y="0"/>
              <wp:positionH relativeFrom="column">
                <wp:posOffset>1765935</wp:posOffset>
              </wp:positionH>
              <wp:positionV relativeFrom="paragraph">
                <wp:posOffset>238760</wp:posOffset>
              </wp:positionV>
              <wp:extent cx="40005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005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F0A21" w:rsidRPr="00FF0A21" w:rsidRDefault="00FF0A21" w:rsidP="00FF0A21">
                          <w:pPr>
                            <w:jc w:val="center"/>
                            <w:rPr>
                              <w:b/>
                              <w:sz w:val="36"/>
                              <w:szCs w:val="36"/>
                              <w14:shadow w14:blurRad="50800" w14:dist="38100" w14:dir="0" w14:sx="100000" w14:sy="100000" w14:kx="0" w14:ky="0" w14:algn="l">
                                <w14:srgbClr w14:val="000000">
                                  <w14:alpha w14:val="60000"/>
                                </w14:srgbClr>
                              </w14:shadow>
                            </w:rPr>
                          </w:pPr>
                          <w:r w:rsidRPr="00FF0A21">
                            <w:rPr>
                              <w:b/>
                              <w:sz w:val="36"/>
                              <w:szCs w:val="36"/>
                              <w14:shadow w14:blurRad="50800" w14:dist="38100" w14:dir="0" w14:sx="100000" w14:sy="100000" w14:kx="0" w14:ky="0" w14:algn="l">
                                <w14:srgbClr w14:val="000000">
                                  <w14:alpha w14:val="60000"/>
                                </w14:srgbClr>
                              </w14:shadow>
                            </w:rPr>
                            <w:t>48 XXYY FAMILY SUPPORT GROUP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A317DE" id="_x0000_t202" coordsize="21600,21600" o:spt="202" path="m,l,21600r21600,l21600,xe">
              <v:stroke joinstyle="miter"/>
              <v:path gradientshapeok="t" o:connecttype="rect"/>
            </v:shapetype>
            <v:shape id="Text Box 4" o:spid="_x0000_s1026" type="#_x0000_t202" style="position:absolute;margin-left:139.05pt;margin-top:18.8pt;width:31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" filled="f" stroked="f">
              <v:textbox>
                <w:txbxContent>
                  <w:p w:rsidR="00FF0A21" w:rsidRPr="00FF0A21" w:rsidRDefault="00FF0A21" w:rsidP="00FF0A21">
                    <w:pPr>
                      <w:jc w:val="center"/>
                      <w:rPr>
                        <w:b/>
                        <w:sz w:val="36"/>
                        <w:szCs w:val="36"/>
                        <w14:shadow w14:blurRad="50800" w14:dist="38100" w14:dir="0" w14:sx="100000" w14:sy="100000" w14:kx="0" w14:ky="0" w14:algn="l">
                          <w14:srgbClr w14:val="000000">
                            <w14:alpha w14:val="60000"/>
                          </w14:srgbClr>
                        </w14:shadow>
                      </w:rPr>
                    </w:pPr>
                    <w:r w:rsidRPr="00FF0A21">
                      <w:rPr>
                        <w:b/>
                        <w:sz w:val="36"/>
                        <w:szCs w:val="36"/>
                        <w14:shadow w14:blurRad="50800" w14:dist="38100" w14:dir="0" w14:sx="100000" w14:sy="100000" w14:kx="0" w14:ky="0" w14:algn="l">
                          <w14:srgbClr w14:val="000000">
                            <w14:alpha w14:val="60000"/>
                          </w14:srgbClr>
                        </w14:shadow>
                      </w:rPr>
                      <w:t>48 XXYY FAMILY SUPPORT GROUP UK</w:t>
                    </w:r>
                  </w:p>
                </w:txbxContent>
              </v:textbox>
            </v:shape>
          </w:pict>
        </mc:Fallback>
      </mc:AlternateContent>
    </w:r>
    <w:r w:rsidR="00422FF3">
      <w:rPr>
        <w:noProof/>
      </w:rPr>
      <w:drawing>
        <wp:inline distT="0" distB="0" distL="0" distR="0" wp14:anchorId="1561C760" wp14:editId="01059B53">
          <wp:extent cx="1522328" cy="8153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xyy logo.jpg"/>
                  <pic:cNvPicPr/>
                </pic:nvPicPr>
                <pic:blipFill>
                  <a:blip r:embed="rId1">
                    <a:extLst>
                      <a:ext uri="{28A0092B-C50C-407E-A947-70E740481C1C}">
                        <a14:useLocalDpi xmlns:a14="http://schemas.microsoft.com/office/drawing/2010/main" val="0"/>
                      </a:ext>
                    </a:extLst>
                  </a:blip>
                  <a:stretch>
                    <a:fillRect/>
                  </a:stretch>
                </pic:blipFill>
                <pic:spPr>
                  <a:xfrm flipH="1">
                    <a:off x="0" y="0"/>
                    <a:ext cx="1534963" cy="822107"/>
                  </a:xfrm>
                  <a:prstGeom prst="rect">
                    <a:avLst/>
                  </a:prstGeom>
                </pic:spPr>
              </pic:pic>
            </a:graphicData>
          </a:graphic>
        </wp:inline>
      </w:drawing>
    </w:r>
  </w:p>
  <w:p w:rsidR="00422FF3" w:rsidRDefault="00422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660" w:rsidRDefault="00D37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F3"/>
    <w:rsid w:val="00003EEB"/>
    <w:rsid w:val="00066D06"/>
    <w:rsid w:val="000A63B0"/>
    <w:rsid w:val="00404E20"/>
    <w:rsid w:val="00422FF3"/>
    <w:rsid w:val="00550A34"/>
    <w:rsid w:val="005560C5"/>
    <w:rsid w:val="00732D59"/>
    <w:rsid w:val="007A409C"/>
    <w:rsid w:val="007B3813"/>
    <w:rsid w:val="008E2D63"/>
    <w:rsid w:val="009C2D18"/>
    <w:rsid w:val="00AC4667"/>
    <w:rsid w:val="00B21E5A"/>
    <w:rsid w:val="00CF362F"/>
    <w:rsid w:val="00D37660"/>
    <w:rsid w:val="00D91D68"/>
    <w:rsid w:val="00DB7B5E"/>
    <w:rsid w:val="00DF2911"/>
    <w:rsid w:val="00F52230"/>
    <w:rsid w:val="00FF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CAEACA-39C9-7649-AE07-266C6EAA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60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FF3"/>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422FF3"/>
  </w:style>
  <w:style w:type="paragraph" w:styleId="Footer">
    <w:name w:val="footer"/>
    <w:basedOn w:val="Normal"/>
    <w:link w:val="FooterChar"/>
    <w:uiPriority w:val="99"/>
    <w:unhideWhenUsed/>
    <w:rsid w:val="00422FF3"/>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422FF3"/>
  </w:style>
  <w:style w:type="character" w:styleId="Hyperlink">
    <w:name w:val="Hyperlink"/>
    <w:basedOn w:val="DefaultParagraphFont"/>
    <w:uiPriority w:val="99"/>
    <w:unhideWhenUsed/>
    <w:rsid w:val="005560C5"/>
    <w:rPr>
      <w:color w:val="0563C1" w:themeColor="hyperlink"/>
      <w:u w:val="single"/>
    </w:rPr>
  </w:style>
  <w:style w:type="paragraph" w:styleId="BalloonText">
    <w:name w:val="Balloon Text"/>
    <w:basedOn w:val="Normal"/>
    <w:link w:val="BalloonTextChar"/>
    <w:uiPriority w:val="99"/>
    <w:semiHidden/>
    <w:unhideWhenUsed/>
    <w:rsid w:val="00DF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artaglia@childrenscolorado.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gary.butler1@.nhs.ne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xxyy.co.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3126</Characters>
  <Application>Microsoft Office Word</Application>
  <DocSecurity>0</DocSecurity>
  <Lines>104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nicola smith</cp:lastModifiedBy>
  <cp:revision>2</cp:revision>
  <cp:lastPrinted>2016-06-27T18:29:00Z</cp:lastPrinted>
  <dcterms:created xsi:type="dcterms:W3CDTF">2019-09-24T05:58:00Z</dcterms:created>
  <dcterms:modified xsi:type="dcterms:W3CDTF">2019-09-24T05:58:00Z</dcterms:modified>
</cp:coreProperties>
</file>